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D8" w:rsidRPr="00A066DA" w:rsidRDefault="00AB3FD8" w:rsidP="00AB3FD8">
      <w:pPr>
        <w:spacing w:line="360" w:lineRule="auto"/>
        <w:rPr>
          <w:b/>
        </w:rPr>
      </w:pPr>
      <w:r w:rsidRPr="00A066DA">
        <w:rPr>
          <w:b/>
        </w:rPr>
        <w:t>申报材料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不动产</w:t>
      </w:r>
      <w:r>
        <w:t>登记申请表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</w:t>
      </w:r>
      <w:r>
        <w:t>，代理人授权委托书</w:t>
      </w:r>
      <w:r>
        <w:rPr>
          <w:rFonts w:hint="eastAsia"/>
        </w:rPr>
        <w:t>；</w:t>
      </w:r>
    </w:p>
    <w:p w:rsidR="00AB3FD8" w:rsidRDefault="00D52566" w:rsidP="00AB3FD8">
      <w:pPr>
        <w:spacing w:line="360" w:lineRule="auto"/>
        <w:ind w:firstLineChars="200" w:firstLine="420"/>
      </w:pPr>
      <w:r>
        <w:rPr>
          <w:rFonts w:hint="eastAsia"/>
        </w:rPr>
        <w:t>3</w:t>
      </w:r>
      <w:r w:rsidR="00AB3FD8">
        <w:rPr>
          <w:rFonts w:hint="eastAsia"/>
        </w:rPr>
        <w:t>.</w:t>
      </w:r>
      <w:r>
        <w:rPr>
          <w:rFonts w:hint="eastAsia"/>
        </w:rPr>
        <w:t>证实不动产登记簿记载事项错误的材料，不动产登记机构书面通知相关权利人申请更正登记的除外</w:t>
      </w:r>
      <w:r w:rsidR="00AB3FD8">
        <w:t>；</w:t>
      </w:r>
    </w:p>
    <w:p w:rsidR="00D52566" w:rsidRDefault="00D52566" w:rsidP="00D52566">
      <w:pPr>
        <w:spacing w:line="360" w:lineRule="auto"/>
        <w:ind w:firstLineChars="200" w:firstLine="420"/>
      </w:pPr>
      <w:r>
        <w:rPr>
          <w:rFonts w:hint="eastAsia"/>
        </w:rPr>
        <w:t>4.</w:t>
      </w:r>
      <w:r w:rsidRPr="00D52566">
        <w:t xml:space="preserve"> </w:t>
      </w:r>
      <w:r>
        <w:rPr>
          <w:rFonts w:hint="eastAsia"/>
        </w:rPr>
        <w:t>申请人为不动产权利人的提交不动产权属</w:t>
      </w:r>
      <w:r>
        <w:t>证书</w:t>
      </w:r>
      <w:r>
        <w:rPr>
          <w:rFonts w:hint="eastAsia"/>
        </w:rPr>
        <w:t>；申请人为</w:t>
      </w:r>
      <w:r w:rsidR="003933E0">
        <w:rPr>
          <w:rFonts w:hint="eastAsia"/>
        </w:rPr>
        <w:t>利害</w:t>
      </w:r>
      <w:r>
        <w:rPr>
          <w:rFonts w:hint="eastAsia"/>
        </w:rPr>
        <w:t>关系人的，证实与不动产登记簿记载的不动产权利存在</w:t>
      </w:r>
      <w:r w:rsidR="003D3B42">
        <w:rPr>
          <w:rFonts w:hint="eastAsia"/>
        </w:rPr>
        <w:t>利害</w:t>
      </w:r>
      <w:r>
        <w:rPr>
          <w:rFonts w:hint="eastAsia"/>
        </w:rPr>
        <w:t>关系的材料；</w:t>
      </w:r>
    </w:p>
    <w:p w:rsidR="00AB3FD8" w:rsidRDefault="00AB3FD8" w:rsidP="00AB3FD8">
      <w:pPr>
        <w:spacing w:line="360" w:lineRule="auto"/>
        <w:ind w:firstLineChars="200" w:firstLine="420"/>
      </w:pPr>
      <w:r>
        <w:t>5.</w:t>
      </w:r>
      <w:r>
        <w:rPr>
          <w:rFonts w:hint="eastAsia"/>
        </w:rPr>
        <w:t>需地籍</w:t>
      </w:r>
      <w:r>
        <w:t>调查的，提供</w:t>
      </w:r>
      <w:r>
        <w:rPr>
          <w:rFonts w:hint="eastAsia"/>
        </w:rPr>
        <w:t>不动产权籍</w:t>
      </w:r>
      <w:r>
        <w:t>调查成果</w:t>
      </w:r>
      <w:r w:rsidR="00C57DE3">
        <w:rPr>
          <w:rFonts w:hint="eastAsia"/>
        </w:rPr>
        <w:t>。</w:t>
      </w:r>
    </w:p>
    <w:p w:rsidR="00097DBD" w:rsidRDefault="00097DBD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AB3FD8" w:rsidRDefault="00AB3FD8"/>
    <w:p w:rsidR="00AB3FD8" w:rsidRPr="00886597" w:rsidRDefault="00AB3FD8" w:rsidP="00AB3FD8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lastRenderedPageBreak/>
        <w:t>（</w:t>
      </w:r>
      <w:r w:rsidR="00276A82">
        <w:rPr>
          <w:rFonts w:hint="eastAsia"/>
          <w:b/>
          <w:szCs w:val="21"/>
        </w:rPr>
        <w:t>不动产</w:t>
      </w:r>
      <w:r w:rsidR="008655E3">
        <w:rPr>
          <w:rFonts w:hint="eastAsia"/>
          <w:b/>
          <w:szCs w:val="21"/>
        </w:rPr>
        <w:t>更正</w:t>
      </w:r>
      <w:r w:rsidRPr="00886597">
        <w:rPr>
          <w:b/>
          <w:szCs w:val="21"/>
        </w:rPr>
        <w:t>登记</w:t>
      </w:r>
      <w:r w:rsidRPr="00886597">
        <w:rPr>
          <w:rFonts w:hint="eastAsia"/>
          <w:b/>
          <w:szCs w:val="21"/>
        </w:rPr>
        <w:t>样表）</w:t>
      </w:r>
    </w:p>
    <w:p w:rsidR="00AB3FD8" w:rsidRPr="00886597" w:rsidRDefault="00AB3FD8" w:rsidP="00AB3FD8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AB3FD8" w:rsidRPr="00886597" w:rsidRDefault="00AB3FD8" w:rsidP="00AB3FD8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AB3FD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C57D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C57D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AB3FD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</w:t>
            </w:r>
            <w:r w:rsidR="008655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变更登记□注销登记</w:t>
            </w:r>
            <w:r w:rsidR="008655E3"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更正登记□异议登记□预告登记□查封登记□其他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AB3FD8" w:rsidRPr="00886597" w:rsidTr="00F44D0E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AB3FD8" w:rsidRPr="00886597" w:rsidTr="00F44D0E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3FD8" w:rsidRPr="00886597" w:rsidRDefault="00AB3FD8" w:rsidP="00F44D0E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AB3FD8" w:rsidRPr="00886597" w:rsidTr="00F44D0E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3B5451" w:rsidRDefault="00AB3FD8" w:rsidP="00F44D0E">
            <w:pPr>
              <w:jc w:val="left"/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张三</w:t>
            </w:r>
          </w:p>
        </w:tc>
      </w:tr>
      <w:tr w:rsidR="00AB3FD8" w:rsidRPr="00886597" w:rsidTr="00F44D0E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AB3FD8" w:rsidRPr="00886597" w:rsidTr="00F44D0E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BA1DDD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市北海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西路8号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BA1DDD" w:rsidRDefault="00AB3FD8" w:rsidP="00F44D0E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AB3FD8" w:rsidRPr="00886597" w:rsidTr="00F44D0E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AB3FD8" w:rsidRPr="00886597" w:rsidTr="00F44D0E">
        <w:trPr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AB3FD8" w:rsidRPr="00886597" w:rsidTr="00F44D0E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AB3FD8" w:rsidRPr="00886597" w:rsidTr="00F44D0E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AB3FD8" w:rsidRPr="00886597" w:rsidTr="00F44D0E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AB3FD8" w:rsidRPr="00886597" w:rsidTr="00F44D0E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AB3FD8" w:rsidRPr="00886597" w:rsidRDefault="00AB3FD8" w:rsidP="00F44D0E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AB3FD8" w:rsidRPr="00886597" w:rsidRDefault="00AB3FD8" w:rsidP="00F44D0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B3FD8" w:rsidRPr="00886597" w:rsidRDefault="00AB3FD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B3FD8" w:rsidRPr="00886597" w:rsidRDefault="00AB3FD8" w:rsidP="00F44D0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AB3FD8" w:rsidRPr="00AB3FD8" w:rsidRDefault="00AB3FD8"/>
    <w:sectPr w:rsidR="00AB3FD8" w:rsidRPr="00AB3FD8" w:rsidSect="0009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30" w:rsidRDefault="00A85B30" w:rsidP="00276A82">
      <w:r>
        <w:separator/>
      </w:r>
    </w:p>
  </w:endnote>
  <w:endnote w:type="continuationSeparator" w:id="1">
    <w:p w:rsidR="00A85B30" w:rsidRDefault="00A85B30" w:rsidP="0027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30" w:rsidRDefault="00A85B30" w:rsidP="00276A82">
      <w:r>
        <w:separator/>
      </w:r>
    </w:p>
  </w:footnote>
  <w:footnote w:type="continuationSeparator" w:id="1">
    <w:p w:rsidR="00A85B30" w:rsidRDefault="00A85B30" w:rsidP="00276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D8"/>
    <w:rsid w:val="00097DBD"/>
    <w:rsid w:val="00152333"/>
    <w:rsid w:val="00276A82"/>
    <w:rsid w:val="00294727"/>
    <w:rsid w:val="003933E0"/>
    <w:rsid w:val="003D3B42"/>
    <w:rsid w:val="005A5BDD"/>
    <w:rsid w:val="005B6C6C"/>
    <w:rsid w:val="008655E3"/>
    <w:rsid w:val="00A85B30"/>
    <w:rsid w:val="00AB3FD8"/>
    <w:rsid w:val="00AD5501"/>
    <w:rsid w:val="00B33F8B"/>
    <w:rsid w:val="00B53867"/>
    <w:rsid w:val="00C57DE3"/>
    <w:rsid w:val="00D52566"/>
    <w:rsid w:val="00F9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A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3B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3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2018-01-02T07:51:00Z</cp:lastPrinted>
  <dcterms:created xsi:type="dcterms:W3CDTF">2017-10-24T01:18:00Z</dcterms:created>
  <dcterms:modified xsi:type="dcterms:W3CDTF">2018-01-02T07:53:00Z</dcterms:modified>
</cp:coreProperties>
</file>